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D80" w:rsidRPr="00227B0B" w:rsidRDefault="002D5D80" w:rsidP="00227B0B">
      <w:pPr>
        <w:pStyle w:val="Normlnweb"/>
        <w:rPr>
          <w:rFonts w:asciiTheme="minorHAnsi" w:hAnsiTheme="minorHAnsi" w:cstheme="minorHAnsi"/>
          <w:bCs/>
          <w:sz w:val="48"/>
          <w:szCs w:val="48"/>
        </w:rPr>
      </w:pPr>
      <w:r w:rsidRPr="00227B0B">
        <w:rPr>
          <w:rFonts w:asciiTheme="minorHAnsi" w:hAnsiTheme="minorHAnsi" w:cstheme="minorHAnsi"/>
          <w:bCs/>
          <w:sz w:val="48"/>
          <w:szCs w:val="48"/>
        </w:rPr>
        <w:t>JAK POSTUPOVAT PŘI ÚRAZU ŽÁKA</w:t>
      </w:r>
    </w:p>
    <w:p w:rsidR="00416782" w:rsidRDefault="00416782" w:rsidP="00416782">
      <w:pPr>
        <w:pStyle w:val="Normlnweb"/>
        <w:rPr>
          <w:rFonts w:asciiTheme="minorHAnsi" w:hAnsiTheme="minorHAnsi" w:cstheme="minorHAnsi"/>
          <w:bCs/>
          <w:sz w:val="22"/>
          <w:szCs w:val="22"/>
        </w:rPr>
      </w:pPr>
      <w:r w:rsidRPr="00227B0B">
        <w:rPr>
          <w:rFonts w:asciiTheme="minorHAnsi" w:hAnsiTheme="minorHAnsi" w:cstheme="minorHAnsi"/>
          <w:b/>
          <w:sz w:val="22"/>
          <w:szCs w:val="22"/>
        </w:rPr>
        <w:t>Každý úraz</w:t>
      </w:r>
      <w:r w:rsidRPr="00227B0B">
        <w:rPr>
          <w:rFonts w:asciiTheme="minorHAnsi" w:hAnsiTheme="minorHAnsi" w:cstheme="minorHAnsi"/>
          <w:bCs/>
          <w:sz w:val="22"/>
          <w:szCs w:val="22"/>
        </w:rPr>
        <w:t>, poranění či nehodu, k níž dojde během vyučování</w:t>
      </w:r>
      <w:r w:rsidRPr="00227B0B">
        <w:rPr>
          <w:rFonts w:asciiTheme="minorHAnsi" w:hAnsiTheme="minorHAnsi" w:cstheme="minorHAnsi"/>
          <w:b/>
          <w:sz w:val="22"/>
          <w:szCs w:val="22"/>
        </w:rPr>
        <w:t xml:space="preserve">, je žák povinen hlásit </w:t>
      </w:r>
      <w:r w:rsidRPr="00227B0B">
        <w:rPr>
          <w:rStyle w:val="Siln"/>
          <w:rFonts w:asciiTheme="minorHAnsi" w:hAnsiTheme="minorHAnsi" w:cstheme="minorHAnsi"/>
          <w:bCs w:val="0"/>
          <w:sz w:val="22"/>
          <w:szCs w:val="22"/>
        </w:rPr>
        <w:t>ihned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učiteli nebo dohled konajícímu zaměstnanci školy.</w:t>
      </w:r>
      <w:r>
        <w:rPr>
          <w:rFonts w:asciiTheme="minorHAnsi" w:hAnsiTheme="minorHAnsi" w:cstheme="minorHAnsi"/>
          <w:bCs/>
          <w:sz w:val="22"/>
          <w:szCs w:val="22"/>
        </w:rPr>
        <w:t xml:space="preserve"> U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dálost, o které bude žák informovat pedagogického pracovníka školy až dodatečně </w:t>
      </w:r>
      <w:r>
        <w:rPr>
          <w:rFonts w:asciiTheme="minorHAnsi" w:hAnsiTheme="minorHAnsi" w:cstheme="minorHAnsi"/>
          <w:bCs/>
          <w:sz w:val="22"/>
          <w:szCs w:val="22"/>
        </w:rPr>
        <w:t>v </w:t>
      </w:r>
      <w:r w:rsidRPr="00227B0B">
        <w:rPr>
          <w:rFonts w:asciiTheme="minorHAnsi" w:hAnsiTheme="minorHAnsi" w:cstheme="minorHAnsi"/>
          <w:bCs/>
          <w:sz w:val="22"/>
          <w:szCs w:val="22"/>
        </w:rPr>
        <w:t>následující</w:t>
      </w:r>
      <w:r>
        <w:rPr>
          <w:rFonts w:asciiTheme="minorHAnsi" w:hAnsiTheme="minorHAnsi" w:cstheme="minorHAnsi"/>
          <w:bCs/>
          <w:sz w:val="22"/>
          <w:szCs w:val="22"/>
        </w:rPr>
        <w:t>ch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dn</w:t>
      </w:r>
      <w:r>
        <w:rPr>
          <w:rFonts w:asciiTheme="minorHAnsi" w:hAnsiTheme="minorHAnsi" w:cstheme="minorHAnsi"/>
          <w:bCs/>
          <w:sz w:val="22"/>
          <w:szCs w:val="22"/>
        </w:rPr>
        <w:t>ech, nemusí být vyhodnocena jako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školní úraz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2D5D80" w:rsidRDefault="002D5D80" w:rsidP="00227B0B">
      <w:pPr>
        <w:pStyle w:val="Normlnweb"/>
        <w:rPr>
          <w:rFonts w:asciiTheme="minorHAnsi" w:hAnsiTheme="minorHAnsi" w:cstheme="minorHAnsi"/>
          <w:bCs/>
          <w:sz w:val="22"/>
          <w:szCs w:val="22"/>
        </w:rPr>
      </w:pPr>
      <w:r w:rsidRPr="00227B0B">
        <w:rPr>
          <w:rFonts w:asciiTheme="minorHAnsi" w:hAnsiTheme="minorHAnsi" w:cstheme="minorHAnsi"/>
          <w:bCs/>
          <w:sz w:val="22"/>
          <w:szCs w:val="22"/>
        </w:rPr>
        <w:t>ZŠ Čerčany má pro všechny žáky sjednáno úrazové pojištění.</w:t>
      </w:r>
    </w:p>
    <w:p w:rsidR="00416782" w:rsidRPr="006C7799" w:rsidRDefault="00416782" w:rsidP="00416782">
      <w:pPr>
        <w:pStyle w:val="Normlnweb"/>
        <w:rPr>
          <w:rStyle w:val="Siln"/>
          <w:rFonts w:asciiTheme="minorHAnsi" w:hAnsiTheme="minorHAnsi" w:cstheme="minorHAnsi"/>
          <w:b w:val="0"/>
          <w:sz w:val="28"/>
          <w:szCs w:val="28"/>
          <w:u w:val="single"/>
        </w:rPr>
      </w:pPr>
      <w:r w:rsidRPr="006C7799">
        <w:rPr>
          <w:rStyle w:val="Siln"/>
          <w:rFonts w:asciiTheme="minorHAnsi" w:hAnsiTheme="minorHAnsi" w:cstheme="minorHAnsi"/>
          <w:b w:val="0"/>
          <w:sz w:val="28"/>
          <w:szCs w:val="28"/>
          <w:u w:val="single"/>
        </w:rPr>
        <w:t xml:space="preserve">Co je považováno za školní úraz? </w:t>
      </w:r>
    </w:p>
    <w:p w:rsidR="00DD4767" w:rsidRPr="00227B0B" w:rsidRDefault="00DD4767" w:rsidP="00DD4767">
      <w:pPr>
        <w:pStyle w:val="Normlnweb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Ú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raz, který se stal žákovi </w:t>
      </w:r>
      <w:r>
        <w:rPr>
          <w:rFonts w:asciiTheme="minorHAnsi" w:hAnsiTheme="minorHAnsi" w:cstheme="minorHAnsi"/>
          <w:bCs/>
          <w:sz w:val="22"/>
          <w:szCs w:val="22"/>
        </w:rPr>
        <w:t>v době vyučování dané rozvrhem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ve škole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při tělesné výchově mimo budovu </w:t>
      </w:r>
      <w:r>
        <w:rPr>
          <w:rFonts w:asciiTheme="minorHAnsi" w:hAnsiTheme="minorHAnsi" w:cstheme="minorHAnsi"/>
          <w:bCs/>
          <w:sz w:val="22"/>
          <w:szCs w:val="22"/>
        </w:rPr>
        <w:t>školy</w:t>
      </w:r>
      <w:r w:rsidRPr="00227B0B">
        <w:rPr>
          <w:rFonts w:asciiTheme="minorHAnsi" w:hAnsiTheme="minorHAnsi" w:cstheme="minorHAnsi"/>
          <w:bCs/>
          <w:sz w:val="22"/>
          <w:szCs w:val="22"/>
        </w:rPr>
        <w:t>, při dohledu v Infocentru o polední pauze, při výletech, exkurzích a</w:t>
      </w:r>
      <w:r>
        <w:rPr>
          <w:rFonts w:asciiTheme="minorHAnsi" w:hAnsiTheme="minorHAnsi" w:cstheme="minorHAnsi"/>
          <w:bCs/>
          <w:sz w:val="22"/>
          <w:szCs w:val="22"/>
        </w:rPr>
        <w:t xml:space="preserve"> dalších </w:t>
      </w:r>
      <w:r w:rsidRPr="00227B0B">
        <w:rPr>
          <w:rFonts w:asciiTheme="minorHAnsi" w:hAnsiTheme="minorHAnsi" w:cstheme="minorHAnsi"/>
          <w:bCs/>
          <w:sz w:val="22"/>
          <w:szCs w:val="22"/>
        </w:rPr>
        <w:t>akcích organizovaných školou, ve školní jídelně a ve školní družině (má vlastní vnitřní řád</w:t>
      </w:r>
      <w:r w:rsidR="00416782">
        <w:rPr>
          <w:rFonts w:asciiTheme="minorHAnsi" w:hAnsiTheme="minorHAnsi" w:cstheme="minorHAnsi"/>
          <w:bCs/>
          <w:sz w:val="22"/>
          <w:szCs w:val="22"/>
        </w:rPr>
        <w:t>).</w:t>
      </w:r>
    </w:p>
    <w:p w:rsidR="002D5D80" w:rsidRPr="006C7799" w:rsidRDefault="002D5D80" w:rsidP="00227B0B">
      <w:pPr>
        <w:pStyle w:val="Normlnweb"/>
        <w:rPr>
          <w:rFonts w:asciiTheme="minorHAnsi" w:hAnsiTheme="minorHAnsi" w:cstheme="minorHAnsi"/>
          <w:bCs/>
          <w:sz w:val="28"/>
          <w:szCs w:val="28"/>
        </w:rPr>
      </w:pPr>
      <w:r w:rsidRPr="006C7799">
        <w:rPr>
          <w:rFonts w:asciiTheme="minorHAnsi" w:hAnsiTheme="minorHAnsi" w:cstheme="minorHAnsi"/>
          <w:bCs/>
          <w:sz w:val="28"/>
          <w:szCs w:val="28"/>
          <w:u w:val="single"/>
        </w:rPr>
        <w:t>Co není považováno za školní úraz</w:t>
      </w:r>
      <w:r w:rsidRPr="006C7799">
        <w:rPr>
          <w:rFonts w:asciiTheme="minorHAnsi" w:hAnsiTheme="minorHAnsi" w:cstheme="minorHAnsi"/>
          <w:bCs/>
          <w:sz w:val="28"/>
          <w:szCs w:val="28"/>
        </w:rPr>
        <w:t>?</w:t>
      </w:r>
    </w:p>
    <w:p w:rsidR="00166E90" w:rsidRPr="006A5122" w:rsidRDefault="002D5D80" w:rsidP="00542BDD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5122">
        <w:rPr>
          <w:rFonts w:asciiTheme="minorHAnsi" w:hAnsiTheme="minorHAnsi" w:cstheme="minorHAnsi"/>
          <w:b/>
          <w:sz w:val="22"/>
          <w:szCs w:val="22"/>
        </w:rPr>
        <w:t xml:space="preserve">Školním úrazem není </w:t>
      </w:r>
      <w:r w:rsidR="00227B0B" w:rsidRPr="006A5122">
        <w:rPr>
          <w:rFonts w:asciiTheme="minorHAnsi" w:hAnsiTheme="minorHAnsi" w:cstheme="minorHAnsi"/>
          <w:b/>
          <w:sz w:val="22"/>
          <w:szCs w:val="22"/>
        </w:rPr>
        <w:t xml:space="preserve">například </w:t>
      </w:r>
      <w:r w:rsidRPr="006A5122">
        <w:rPr>
          <w:rFonts w:asciiTheme="minorHAnsi" w:hAnsiTheme="minorHAnsi" w:cstheme="minorHAnsi"/>
          <w:b/>
          <w:sz w:val="22"/>
          <w:szCs w:val="22"/>
        </w:rPr>
        <w:t>úraz, který se stal na cestě do školy a zpět</w:t>
      </w:r>
      <w:r w:rsidR="00416782" w:rsidRPr="006A5122">
        <w:rPr>
          <w:rFonts w:asciiTheme="minorHAnsi" w:hAnsiTheme="minorHAnsi" w:cstheme="minorHAnsi"/>
          <w:b/>
          <w:sz w:val="22"/>
          <w:szCs w:val="22"/>
        </w:rPr>
        <w:t>, nebo úraz, ke kterému došlo na hřišti u školy v době mimo vyučování, jelikož hřiště spadá pod správu Obecního úřadu Čerčany.</w:t>
      </w:r>
    </w:p>
    <w:p w:rsidR="002D5D80" w:rsidRPr="00227B0B" w:rsidRDefault="00F56557" w:rsidP="00542BDD">
      <w:pPr>
        <w:pStyle w:val="Normlnweb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6557">
        <w:rPr>
          <w:rFonts w:asciiTheme="minorHAnsi" w:hAnsiTheme="minorHAnsi" w:cstheme="minorHAnsi"/>
          <w:bCs/>
          <w:sz w:val="22"/>
          <w:szCs w:val="22"/>
        </w:rPr>
        <w:t>V přestávce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56557">
        <w:rPr>
          <w:rFonts w:asciiTheme="minorHAnsi" w:hAnsiTheme="minorHAnsi" w:cstheme="minorHAnsi"/>
          <w:bCs/>
          <w:sz w:val="22"/>
          <w:szCs w:val="22"/>
        </w:rPr>
        <w:t>mezi dopoledním a odpoledním vyučováním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56557">
        <w:rPr>
          <w:rFonts w:asciiTheme="minorHAnsi" w:hAnsiTheme="minorHAnsi" w:cstheme="minorHAnsi"/>
          <w:bCs/>
          <w:sz w:val="22"/>
          <w:szCs w:val="22"/>
        </w:rPr>
        <w:t>je žákům (podle § 1 odst. 2 vyhlášky č. 48/2005 Sb.) umožněn pobyt v budově školy; dohled je zajištěn v „infocentru“</w:t>
      </w:r>
      <w:r w:rsidR="00416782">
        <w:rPr>
          <w:rFonts w:asciiTheme="minorHAnsi" w:hAnsiTheme="minorHAnsi" w:cstheme="minorHAnsi"/>
          <w:bCs/>
          <w:sz w:val="22"/>
          <w:szCs w:val="22"/>
        </w:rPr>
        <w:t>. N</w:t>
      </w:r>
      <w:r w:rsidRPr="00F56557">
        <w:rPr>
          <w:rFonts w:asciiTheme="minorHAnsi" w:hAnsiTheme="minorHAnsi" w:cstheme="minorHAnsi"/>
          <w:bCs/>
          <w:sz w:val="22"/>
          <w:szCs w:val="22"/>
        </w:rPr>
        <w:t>a začátku školního roku vyplňují rodiče dotazník, zda si dohled pro své dítě v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56557">
        <w:rPr>
          <w:rFonts w:asciiTheme="minorHAnsi" w:hAnsiTheme="minorHAnsi" w:cstheme="minorHAnsi"/>
          <w:bCs/>
          <w:sz w:val="22"/>
          <w:szCs w:val="22"/>
        </w:rPr>
        <w:t>tuto dobu přejí.</w:t>
      </w:r>
      <w:r w:rsidR="00542B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D5D80" w:rsidRPr="006A5122">
        <w:rPr>
          <w:rFonts w:asciiTheme="minorHAnsi" w:hAnsiTheme="minorHAnsi" w:cstheme="minorHAnsi"/>
          <w:b/>
          <w:sz w:val="22"/>
          <w:szCs w:val="22"/>
        </w:rPr>
        <w:t xml:space="preserve">V případě, že se </w:t>
      </w:r>
      <w:r w:rsidR="00542BDD" w:rsidRPr="006A5122">
        <w:rPr>
          <w:rFonts w:asciiTheme="minorHAnsi" w:hAnsiTheme="minorHAnsi" w:cstheme="minorHAnsi"/>
          <w:b/>
          <w:sz w:val="22"/>
          <w:szCs w:val="22"/>
        </w:rPr>
        <w:t xml:space="preserve">žák </w:t>
      </w:r>
      <w:r w:rsidR="002D5D80" w:rsidRPr="006A5122">
        <w:rPr>
          <w:rFonts w:asciiTheme="minorHAnsi" w:hAnsiTheme="minorHAnsi" w:cstheme="minorHAnsi"/>
          <w:b/>
          <w:sz w:val="22"/>
          <w:szCs w:val="22"/>
        </w:rPr>
        <w:t>bude o</w:t>
      </w:r>
      <w:r w:rsidR="00542BDD" w:rsidRPr="006A5122">
        <w:rPr>
          <w:rFonts w:asciiTheme="minorHAnsi" w:hAnsiTheme="minorHAnsi" w:cstheme="minorHAnsi"/>
          <w:b/>
          <w:sz w:val="22"/>
          <w:szCs w:val="22"/>
        </w:rPr>
        <w:t> </w:t>
      </w:r>
      <w:r w:rsidR="002D5D80" w:rsidRPr="006A5122">
        <w:rPr>
          <w:rFonts w:asciiTheme="minorHAnsi" w:hAnsiTheme="minorHAnsi" w:cstheme="minorHAnsi"/>
          <w:b/>
          <w:sz w:val="22"/>
          <w:szCs w:val="22"/>
        </w:rPr>
        <w:t>polední pauze nacházet mimo budovu školy</w:t>
      </w:r>
      <w:r w:rsidR="002D5D80" w:rsidRPr="00227B0B">
        <w:rPr>
          <w:rFonts w:asciiTheme="minorHAnsi" w:hAnsiTheme="minorHAnsi" w:cstheme="minorHAnsi"/>
          <w:bCs/>
          <w:sz w:val="22"/>
          <w:szCs w:val="22"/>
        </w:rPr>
        <w:t>, mimo pedagogický dohled (</w:t>
      </w:r>
      <w:r w:rsidR="002D5D80" w:rsidRPr="006A5122">
        <w:rPr>
          <w:rFonts w:asciiTheme="minorHAnsi" w:hAnsiTheme="minorHAnsi" w:cstheme="minorHAnsi"/>
          <w:b/>
          <w:sz w:val="22"/>
          <w:szCs w:val="22"/>
        </w:rPr>
        <w:t>např. na hřišti u budovy školy</w:t>
      </w:r>
      <w:r w:rsidR="002D5D80" w:rsidRPr="00227B0B">
        <w:rPr>
          <w:rFonts w:asciiTheme="minorHAnsi" w:hAnsiTheme="minorHAnsi" w:cstheme="minorHAnsi"/>
          <w:bCs/>
          <w:sz w:val="22"/>
          <w:szCs w:val="22"/>
        </w:rPr>
        <w:t xml:space="preserve">, v prostorách kolem budovy školy) </w:t>
      </w:r>
      <w:r w:rsidR="002D5D80" w:rsidRPr="006A5122">
        <w:rPr>
          <w:rFonts w:asciiTheme="minorHAnsi" w:hAnsiTheme="minorHAnsi" w:cstheme="minorHAnsi"/>
          <w:b/>
          <w:sz w:val="22"/>
          <w:szCs w:val="22"/>
        </w:rPr>
        <w:t xml:space="preserve">a utrpí při tom úraz, </w:t>
      </w:r>
      <w:r w:rsidRPr="006A5122">
        <w:rPr>
          <w:rFonts w:asciiTheme="minorHAnsi" w:hAnsiTheme="minorHAnsi" w:cstheme="minorHAnsi"/>
          <w:b/>
          <w:sz w:val="22"/>
          <w:szCs w:val="22"/>
        </w:rPr>
        <w:t xml:space="preserve">nemají </w:t>
      </w:r>
      <w:r w:rsidR="002D5D80" w:rsidRPr="006A5122">
        <w:rPr>
          <w:rFonts w:asciiTheme="minorHAnsi" w:hAnsiTheme="minorHAnsi" w:cstheme="minorHAnsi"/>
          <w:b/>
          <w:sz w:val="22"/>
          <w:szCs w:val="22"/>
        </w:rPr>
        <w:t>zákonní zástupci možnost žádat po škole</w:t>
      </w:r>
      <w:r w:rsidR="002D5D80" w:rsidRPr="00227B0B">
        <w:rPr>
          <w:rFonts w:asciiTheme="minorHAnsi" w:hAnsiTheme="minorHAnsi" w:cstheme="minorHAnsi"/>
          <w:bCs/>
          <w:sz w:val="22"/>
          <w:szCs w:val="22"/>
        </w:rPr>
        <w:t xml:space="preserve"> náhradu za bolest a náhradu za snížené společenské uplatnění</w:t>
      </w:r>
      <w:r w:rsidR="00416782">
        <w:rPr>
          <w:rFonts w:asciiTheme="minorHAnsi" w:hAnsiTheme="minorHAnsi" w:cstheme="minorHAnsi"/>
          <w:bCs/>
          <w:sz w:val="22"/>
          <w:szCs w:val="22"/>
        </w:rPr>
        <w:t>.</w:t>
      </w:r>
    </w:p>
    <w:p w:rsidR="002D5D80" w:rsidRPr="006C7799" w:rsidRDefault="002D5D80" w:rsidP="00227B0B">
      <w:pPr>
        <w:pStyle w:val="Normlnweb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6C7799">
        <w:rPr>
          <w:rStyle w:val="Siln"/>
          <w:rFonts w:asciiTheme="minorHAnsi" w:hAnsiTheme="minorHAnsi" w:cstheme="minorHAnsi"/>
          <w:b w:val="0"/>
          <w:sz w:val="28"/>
          <w:szCs w:val="28"/>
          <w:u w:val="single"/>
        </w:rPr>
        <w:t>Jak postupuje škola ihned po úrazu?</w:t>
      </w:r>
    </w:p>
    <w:p w:rsidR="00F56557" w:rsidRDefault="002D5D80" w:rsidP="00F56557">
      <w:pPr>
        <w:pStyle w:val="Normlnweb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227B0B">
        <w:rPr>
          <w:rFonts w:asciiTheme="minorHAnsi" w:hAnsiTheme="minorHAnsi" w:cstheme="minorHAnsi"/>
          <w:bCs/>
          <w:sz w:val="22"/>
          <w:szCs w:val="22"/>
        </w:rPr>
        <w:t xml:space="preserve">Žákovi </w:t>
      </w:r>
      <w:r w:rsidR="00416782">
        <w:rPr>
          <w:rFonts w:asciiTheme="minorHAnsi" w:hAnsiTheme="minorHAnsi" w:cstheme="minorHAnsi"/>
          <w:bCs/>
          <w:sz w:val="22"/>
          <w:szCs w:val="22"/>
        </w:rPr>
        <w:t>je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poskytnuta </w:t>
      </w:r>
      <w:r w:rsidR="00095A36" w:rsidRPr="00227B0B">
        <w:rPr>
          <w:rFonts w:asciiTheme="minorHAnsi" w:hAnsiTheme="minorHAnsi" w:cstheme="minorHAnsi"/>
          <w:bCs/>
          <w:sz w:val="22"/>
          <w:szCs w:val="22"/>
        </w:rPr>
        <w:t>první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pomoc. </w:t>
      </w:r>
    </w:p>
    <w:p w:rsidR="00F56557" w:rsidRDefault="002D5D80" w:rsidP="00F56557">
      <w:pPr>
        <w:pStyle w:val="Normlnweb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227B0B">
        <w:rPr>
          <w:rFonts w:asciiTheme="minorHAnsi" w:hAnsiTheme="minorHAnsi" w:cstheme="minorHAnsi"/>
          <w:bCs/>
          <w:sz w:val="22"/>
          <w:szCs w:val="22"/>
        </w:rPr>
        <w:t xml:space="preserve">Pokud úraz vyžaduje rychlé odborné lékařské ošetření, kontaktuje škola neprodleně rychlou lékařskou pomoc a zajistí doprovod do zdravotnického zařízení. </w:t>
      </w:r>
    </w:p>
    <w:p w:rsidR="002D5D80" w:rsidRPr="00227B0B" w:rsidRDefault="006C7799" w:rsidP="00F56557">
      <w:pPr>
        <w:pStyle w:val="Normlnweb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F56557">
        <w:rPr>
          <w:rFonts w:asciiTheme="minorHAnsi" w:hAnsiTheme="minorHAnsi" w:cstheme="minorHAnsi"/>
          <w:bCs/>
          <w:sz w:val="22"/>
          <w:szCs w:val="22"/>
        </w:rPr>
        <w:t xml:space="preserve">ákonný zástupce žáka </w:t>
      </w:r>
      <w:r w:rsidR="00416782">
        <w:rPr>
          <w:rFonts w:asciiTheme="minorHAnsi" w:hAnsiTheme="minorHAnsi" w:cstheme="minorHAnsi"/>
          <w:bCs/>
          <w:sz w:val="22"/>
          <w:szCs w:val="22"/>
        </w:rPr>
        <w:t>je</w:t>
      </w:r>
      <w:r>
        <w:rPr>
          <w:rFonts w:asciiTheme="minorHAnsi" w:hAnsiTheme="minorHAnsi" w:cstheme="minorHAnsi"/>
          <w:bCs/>
          <w:sz w:val="22"/>
          <w:szCs w:val="22"/>
        </w:rPr>
        <w:t xml:space="preserve"> o úrazu</w:t>
      </w:r>
      <w:r w:rsidR="00F56557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>n</w:t>
      </w:r>
      <w:r w:rsidRPr="00227B0B">
        <w:rPr>
          <w:rStyle w:val="Siln"/>
          <w:rFonts w:asciiTheme="minorHAnsi" w:hAnsiTheme="minorHAnsi" w:cstheme="minorHAnsi"/>
          <w:b w:val="0"/>
          <w:sz w:val="22"/>
          <w:szCs w:val="22"/>
        </w:rPr>
        <w:t>eprodleně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6557">
        <w:rPr>
          <w:rFonts w:asciiTheme="minorHAnsi" w:hAnsiTheme="minorHAnsi" w:cstheme="minorHAnsi"/>
          <w:bCs/>
          <w:sz w:val="22"/>
          <w:szCs w:val="22"/>
        </w:rPr>
        <w:t xml:space="preserve">pracovníkem školy </w:t>
      </w:r>
      <w:r w:rsidR="002D5D80" w:rsidRPr="00227B0B">
        <w:rPr>
          <w:rStyle w:val="Siln"/>
          <w:rFonts w:asciiTheme="minorHAnsi" w:hAnsiTheme="minorHAnsi" w:cstheme="minorHAnsi"/>
          <w:b w:val="0"/>
          <w:sz w:val="22"/>
          <w:szCs w:val="22"/>
        </w:rPr>
        <w:t>informován</w:t>
      </w:r>
      <w:r w:rsidR="005127A0" w:rsidRPr="00227B0B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2D5D80" w:rsidRPr="00227B0B">
        <w:rPr>
          <w:rFonts w:asciiTheme="minorHAnsi" w:hAnsiTheme="minorHAnsi" w:cstheme="minorHAnsi"/>
          <w:bCs/>
          <w:sz w:val="22"/>
          <w:szCs w:val="22"/>
        </w:rPr>
        <w:t>telefonicky</w:t>
      </w:r>
      <w:r w:rsidR="005127A0" w:rsidRPr="00227B0B">
        <w:rPr>
          <w:rFonts w:asciiTheme="minorHAnsi" w:hAnsiTheme="minorHAnsi" w:cstheme="minorHAnsi"/>
          <w:bCs/>
          <w:sz w:val="22"/>
          <w:szCs w:val="22"/>
        </w:rPr>
        <w:t>, sms</w:t>
      </w:r>
      <w:r w:rsidR="00CC57AB" w:rsidRPr="00227B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27A0" w:rsidRPr="00227B0B">
        <w:rPr>
          <w:rFonts w:asciiTheme="minorHAnsi" w:hAnsiTheme="minorHAnsi" w:cstheme="minorHAnsi"/>
          <w:bCs/>
          <w:sz w:val="22"/>
          <w:szCs w:val="22"/>
        </w:rPr>
        <w:t xml:space="preserve">zprávou, e-mailem, osobně nebo prostřednictvím zápisu do </w:t>
      </w:r>
      <w:r w:rsidR="00F56557">
        <w:rPr>
          <w:rFonts w:asciiTheme="minorHAnsi" w:hAnsiTheme="minorHAnsi" w:cstheme="minorHAnsi"/>
          <w:bCs/>
          <w:sz w:val="22"/>
          <w:szCs w:val="22"/>
        </w:rPr>
        <w:t>Jiných sdělení</w:t>
      </w:r>
      <w:r w:rsidR="005127A0" w:rsidRPr="00227B0B">
        <w:rPr>
          <w:rFonts w:asciiTheme="minorHAnsi" w:hAnsiTheme="minorHAnsi" w:cstheme="minorHAnsi"/>
          <w:bCs/>
          <w:sz w:val="22"/>
          <w:szCs w:val="22"/>
        </w:rPr>
        <w:t>)</w:t>
      </w:r>
      <w:r w:rsidR="002D5D80" w:rsidRPr="00227B0B">
        <w:rPr>
          <w:rFonts w:asciiTheme="minorHAnsi" w:hAnsiTheme="minorHAnsi" w:cstheme="minorHAnsi"/>
          <w:bCs/>
          <w:sz w:val="22"/>
          <w:szCs w:val="22"/>
        </w:rPr>
        <w:t>.</w:t>
      </w:r>
    </w:p>
    <w:p w:rsidR="005127A0" w:rsidRPr="006C7799" w:rsidRDefault="005127A0" w:rsidP="00227B0B">
      <w:pPr>
        <w:pStyle w:val="Normlnweb"/>
        <w:rPr>
          <w:rStyle w:val="Siln"/>
          <w:rFonts w:asciiTheme="minorHAnsi" w:hAnsiTheme="minorHAnsi" w:cstheme="minorHAnsi"/>
          <w:b w:val="0"/>
          <w:sz w:val="28"/>
          <w:szCs w:val="28"/>
          <w:u w:val="single"/>
        </w:rPr>
      </w:pPr>
      <w:r w:rsidRPr="006C7799">
        <w:rPr>
          <w:rStyle w:val="Siln"/>
          <w:rFonts w:asciiTheme="minorHAnsi" w:hAnsiTheme="minorHAnsi" w:cstheme="minorHAnsi"/>
          <w:b w:val="0"/>
          <w:sz w:val="28"/>
          <w:szCs w:val="28"/>
          <w:u w:val="single"/>
        </w:rPr>
        <w:t>Jak postupovat při odškodnění úrazu a vyplacení náhrady škody na zdraví?</w:t>
      </w:r>
    </w:p>
    <w:p w:rsidR="00AF38B9" w:rsidRDefault="00AF38B9" w:rsidP="00AF38B9">
      <w:pPr>
        <w:pStyle w:val="Normlnweb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Pr="00AF38B9">
        <w:rPr>
          <w:rFonts w:asciiTheme="minorHAnsi" w:hAnsiTheme="minorHAnsi" w:cstheme="minorHAnsi"/>
          <w:b/>
          <w:sz w:val="22"/>
          <w:szCs w:val="22"/>
        </w:rPr>
        <w:t xml:space="preserve">Pokud se žák </w:t>
      </w:r>
      <w:r>
        <w:rPr>
          <w:rFonts w:asciiTheme="minorHAnsi" w:hAnsiTheme="minorHAnsi" w:cstheme="minorHAnsi"/>
          <w:bCs/>
          <w:sz w:val="22"/>
          <w:szCs w:val="22"/>
        </w:rPr>
        <w:t xml:space="preserve">v době vyučování </w:t>
      </w:r>
      <w:r w:rsidRPr="00AF38B9">
        <w:rPr>
          <w:rFonts w:asciiTheme="minorHAnsi" w:hAnsiTheme="minorHAnsi" w:cstheme="minorHAnsi"/>
          <w:b/>
          <w:sz w:val="22"/>
          <w:szCs w:val="22"/>
        </w:rPr>
        <w:t>zraní</w:t>
      </w:r>
      <w:r w:rsidRPr="00AF38B9">
        <w:rPr>
          <w:rFonts w:asciiTheme="minorHAnsi" w:hAnsiTheme="minorHAnsi" w:cstheme="minorHAnsi"/>
          <w:bCs/>
          <w:sz w:val="22"/>
          <w:szCs w:val="22"/>
        </w:rPr>
        <w:t xml:space="preserve">, musí bezodkladně </w:t>
      </w:r>
      <w:r>
        <w:rPr>
          <w:rFonts w:asciiTheme="minorHAnsi" w:hAnsiTheme="minorHAnsi" w:cstheme="minorHAnsi"/>
          <w:bCs/>
          <w:sz w:val="22"/>
          <w:szCs w:val="22"/>
        </w:rPr>
        <w:t>navštívit lékaře</w:t>
      </w:r>
      <w:r w:rsidRPr="00AF38B9">
        <w:rPr>
          <w:rFonts w:asciiTheme="minorHAnsi" w:hAnsiTheme="minorHAnsi" w:cstheme="minorHAnsi"/>
          <w:bCs/>
          <w:sz w:val="22"/>
          <w:szCs w:val="22"/>
        </w:rPr>
        <w:t xml:space="preserve">, který ho ošetří a zhodnotí jeho stav a závažnost úrazu. </w:t>
      </w:r>
      <w:r w:rsidRPr="00AF38B9">
        <w:rPr>
          <w:rFonts w:asciiTheme="minorHAnsi" w:hAnsiTheme="minorHAnsi" w:cstheme="minorHAnsi"/>
          <w:b/>
          <w:sz w:val="22"/>
          <w:szCs w:val="22"/>
        </w:rPr>
        <w:t>Zákonný zástupce má právo požádat</w:t>
      </w:r>
      <w:r w:rsidRPr="006C7799">
        <w:rPr>
          <w:rFonts w:asciiTheme="minorHAnsi" w:hAnsiTheme="minorHAnsi" w:cstheme="minorHAnsi"/>
          <w:bCs/>
          <w:sz w:val="22"/>
          <w:szCs w:val="22"/>
        </w:rPr>
        <w:t xml:space="preserve"> školu o náhradu škody.</w:t>
      </w:r>
      <w:r>
        <w:rPr>
          <w:rFonts w:asciiTheme="minorHAnsi" w:hAnsiTheme="minorHAnsi" w:cstheme="minorHAnsi"/>
          <w:bCs/>
          <w:sz w:val="22"/>
          <w:szCs w:val="22"/>
        </w:rPr>
        <w:t xml:space="preserve"> Pro vyřízení odškodnění za školní úraz </w:t>
      </w:r>
      <w:r w:rsidRPr="00AF38B9">
        <w:rPr>
          <w:rFonts w:asciiTheme="minorHAnsi" w:hAnsiTheme="minorHAnsi" w:cstheme="minorHAnsi"/>
          <w:b/>
          <w:sz w:val="22"/>
          <w:szCs w:val="22"/>
        </w:rPr>
        <w:t>je zapotřebí</w:t>
      </w:r>
      <w:r w:rsidRPr="006C7799">
        <w:rPr>
          <w:rFonts w:asciiTheme="minorHAnsi" w:hAnsiTheme="minorHAnsi" w:cstheme="minorHAnsi"/>
          <w:bCs/>
          <w:sz w:val="22"/>
          <w:szCs w:val="22"/>
        </w:rPr>
        <w:t xml:space="preserve"> bez</w:t>
      </w:r>
      <w:r>
        <w:rPr>
          <w:rFonts w:asciiTheme="minorHAnsi" w:hAnsiTheme="minorHAnsi" w:cstheme="minorHAnsi"/>
          <w:bCs/>
          <w:sz w:val="22"/>
          <w:szCs w:val="22"/>
        </w:rPr>
        <w:t xml:space="preserve"> zbytečného odkladu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pověřené</w:t>
      </w:r>
      <w:r>
        <w:rPr>
          <w:rFonts w:asciiTheme="minorHAnsi" w:hAnsiTheme="minorHAnsi" w:cstheme="minorHAnsi"/>
          <w:bCs/>
          <w:sz w:val="22"/>
          <w:szCs w:val="22"/>
        </w:rPr>
        <w:t>mu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pracovník</w:t>
      </w:r>
      <w:r>
        <w:rPr>
          <w:rFonts w:asciiTheme="minorHAnsi" w:hAnsiTheme="minorHAnsi" w:cstheme="minorHAnsi"/>
          <w:bCs/>
          <w:sz w:val="22"/>
          <w:szCs w:val="22"/>
        </w:rPr>
        <w:t>ovi školy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(příp. třídní</w:t>
      </w:r>
      <w:r>
        <w:rPr>
          <w:rFonts w:asciiTheme="minorHAnsi" w:hAnsiTheme="minorHAnsi" w:cstheme="minorHAnsi"/>
          <w:bCs/>
          <w:sz w:val="22"/>
          <w:szCs w:val="22"/>
        </w:rPr>
        <w:t>mu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učitel</w:t>
      </w:r>
      <w:r>
        <w:rPr>
          <w:rFonts w:asciiTheme="minorHAnsi" w:hAnsiTheme="minorHAnsi" w:cstheme="minorHAnsi"/>
          <w:bCs/>
          <w:sz w:val="22"/>
          <w:szCs w:val="22"/>
        </w:rPr>
        <w:t>i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) </w:t>
      </w:r>
      <w:r>
        <w:rPr>
          <w:rFonts w:asciiTheme="minorHAnsi" w:hAnsiTheme="minorHAnsi" w:cstheme="minorHAnsi"/>
          <w:bCs/>
          <w:sz w:val="22"/>
          <w:szCs w:val="22"/>
        </w:rPr>
        <w:t>předat nebo zaslat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F38B9">
        <w:rPr>
          <w:rFonts w:asciiTheme="minorHAnsi" w:hAnsiTheme="minorHAnsi" w:cstheme="minorHAnsi"/>
          <w:b/>
          <w:sz w:val="22"/>
          <w:szCs w:val="22"/>
        </w:rPr>
        <w:t>lékařské potvrzení o prvním ošetření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AF38B9" w:rsidRDefault="00AF38B9" w:rsidP="00AF38B9">
      <w:pPr>
        <w:pStyle w:val="Normlnweb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2. 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Na základě </w:t>
      </w:r>
      <w:r>
        <w:rPr>
          <w:rFonts w:asciiTheme="minorHAnsi" w:hAnsiTheme="minorHAnsi" w:cstheme="minorHAnsi"/>
          <w:bCs/>
          <w:sz w:val="22"/>
          <w:szCs w:val="22"/>
        </w:rPr>
        <w:t>této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5122">
        <w:rPr>
          <w:rFonts w:asciiTheme="minorHAnsi" w:hAnsiTheme="minorHAnsi" w:cstheme="minorHAnsi"/>
          <w:bCs/>
          <w:sz w:val="22"/>
          <w:szCs w:val="22"/>
        </w:rPr>
        <w:t>lékařské zprávy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škola hlásí úraz </w:t>
      </w:r>
      <w:r>
        <w:rPr>
          <w:rFonts w:asciiTheme="minorHAnsi" w:hAnsiTheme="minorHAnsi" w:cstheme="minorHAnsi"/>
          <w:bCs/>
          <w:sz w:val="22"/>
          <w:szCs w:val="22"/>
        </w:rPr>
        <w:t>zdravotní pojišťovně, u které je žák registrovaný,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a posílá na ČŠI elektronicky vyplněný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7B0B">
        <w:rPr>
          <w:rFonts w:asciiTheme="minorHAnsi" w:hAnsiTheme="minorHAnsi" w:cstheme="minorHAnsi"/>
          <w:bCs/>
          <w:sz w:val="22"/>
          <w:szCs w:val="22"/>
        </w:rPr>
        <w:t>Záznam o úrazu (dítěte, žáka, studenta)</w:t>
      </w:r>
      <w:r>
        <w:rPr>
          <w:rFonts w:asciiTheme="minorHAnsi" w:hAnsiTheme="minorHAnsi" w:cstheme="minorHAnsi"/>
          <w:bCs/>
          <w:sz w:val="22"/>
          <w:szCs w:val="22"/>
        </w:rPr>
        <w:t>. Škola zákonnému zástupci předá stejnopis tohoto záznamu.</w:t>
      </w:r>
    </w:p>
    <w:p w:rsidR="00AF38B9" w:rsidRDefault="00AF38B9" w:rsidP="00AF38B9">
      <w:pPr>
        <w:pStyle w:val="Normlnweb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3. D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ále </w:t>
      </w:r>
      <w:r>
        <w:rPr>
          <w:rFonts w:asciiTheme="minorHAnsi" w:hAnsiTheme="minorHAnsi" w:cstheme="minorHAnsi"/>
          <w:bCs/>
          <w:sz w:val="22"/>
          <w:szCs w:val="22"/>
        </w:rPr>
        <w:t xml:space="preserve">škola </w:t>
      </w:r>
      <w:r w:rsidRPr="00227B0B">
        <w:rPr>
          <w:rFonts w:asciiTheme="minorHAnsi" w:hAnsiTheme="minorHAnsi" w:cstheme="minorHAnsi"/>
          <w:bCs/>
          <w:sz w:val="22"/>
          <w:szCs w:val="22"/>
        </w:rPr>
        <w:t>zákonn</w:t>
      </w:r>
      <w:r>
        <w:rPr>
          <w:rFonts w:asciiTheme="minorHAnsi" w:hAnsiTheme="minorHAnsi" w:cstheme="minorHAnsi"/>
          <w:bCs/>
          <w:sz w:val="22"/>
          <w:szCs w:val="22"/>
        </w:rPr>
        <w:t>ému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zástupc</w:t>
      </w:r>
      <w:r>
        <w:rPr>
          <w:rFonts w:asciiTheme="minorHAnsi" w:hAnsiTheme="minorHAnsi" w:cstheme="minorHAnsi"/>
          <w:bCs/>
          <w:sz w:val="22"/>
          <w:szCs w:val="22"/>
        </w:rPr>
        <w:t>i zraněného předá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formulář </w:t>
      </w:r>
      <w:r w:rsidRPr="00AF38B9">
        <w:rPr>
          <w:rFonts w:asciiTheme="minorHAnsi" w:hAnsiTheme="minorHAnsi" w:cstheme="minorHAnsi"/>
          <w:b/>
          <w:sz w:val="22"/>
          <w:szCs w:val="22"/>
        </w:rPr>
        <w:t>Posudek o bolestném</w:t>
      </w:r>
      <w:r>
        <w:rPr>
          <w:rFonts w:asciiTheme="minorHAnsi" w:hAnsiTheme="minorHAnsi" w:cstheme="minorHAnsi"/>
          <w:bCs/>
          <w:sz w:val="22"/>
          <w:szCs w:val="22"/>
        </w:rPr>
        <w:t xml:space="preserve">, který 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vyplňuje zákonný zástupce a ošetřující lékař </w:t>
      </w:r>
      <w:r w:rsidRPr="00BB3C92">
        <w:rPr>
          <w:rFonts w:asciiTheme="minorHAnsi" w:hAnsiTheme="minorHAnsi" w:cstheme="minorHAnsi"/>
          <w:b/>
          <w:sz w:val="22"/>
          <w:szCs w:val="22"/>
        </w:rPr>
        <w:t>po ukončení léčb</w:t>
      </w:r>
      <w:r w:rsidRPr="002F3C85">
        <w:rPr>
          <w:rFonts w:asciiTheme="minorHAnsi" w:hAnsiTheme="minorHAnsi" w:cstheme="minorHAnsi"/>
          <w:bCs/>
          <w:sz w:val="22"/>
          <w:szCs w:val="22"/>
        </w:rPr>
        <w:t>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V</w:t>
      </w:r>
      <w:r w:rsidRPr="00227B0B">
        <w:rPr>
          <w:rFonts w:asciiTheme="minorHAnsi" w:hAnsiTheme="minorHAnsi" w:cstheme="minorHAnsi"/>
          <w:bCs/>
          <w:sz w:val="22"/>
          <w:szCs w:val="22"/>
        </w:rPr>
        <w:t xml:space="preserve">yplněný a lékařem potvrzený formulář </w:t>
      </w:r>
      <w:r>
        <w:rPr>
          <w:rFonts w:asciiTheme="minorHAnsi" w:hAnsiTheme="minorHAnsi" w:cstheme="minorHAnsi"/>
          <w:bCs/>
          <w:sz w:val="22"/>
          <w:szCs w:val="22"/>
        </w:rPr>
        <w:t xml:space="preserve">následně </w:t>
      </w:r>
      <w:r w:rsidRPr="00AF38B9">
        <w:rPr>
          <w:rFonts w:asciiTheme="minorHAnsi" w:hAnsiTheme="minorHAnsi" w:cstheme="minorHAnsi"/>
          <w:b/>
          <w:sz w:val="22"/>
          <w:szCs w:val="22"/>
        </w:rPr>
        <w:t>doručí do školy</w:t>
      </w:r>
      <w:r>
        <w:rPr>
          <w:rFonts w:asciiTheme="minorHAnsi" w:hAnsiTheme="minorHAnsi" w:cstheme="minorHAnsi"/>
          <w:bCs/>
          <w:sz w:val="22"/>
          <w:szCs w:val="22"/>
        </w:rPr>
        <w:t>. Š</w:t>
      </w:r>
      <w:r w:rsidRPr="00227B0B">
        <w:rPr>
          <w:rFonts w:asciiTheme="minorHAnsi" w:hAnsiTheme="minorHAnsi" w:cstheme="minorHAnsi"/>
          <w:bCs/>
          <w:sz w:val="22"/>
          <w:szCs w:val="22"/>
        </w:rPr>
        <w:t>kola pak zajistí odeslání dokumentace na pojišťovnu, která vyplatí případné odškodnění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784F06" w:rsidRPr="00AF38B9" w:rsidRDefault="00A100D5" w:rsidP="00BB3C92">
      <w:pPr>
        <w:pStyle w:val="Normlnweb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bookmarkStart w:id="0" w:name="_GoBack"/>
      <w:bookmarkEnd w:id="0"/>
      <w:r w:rsidRPr="00AF38B9">
        <w:rPr>
          <w:rFonts w:asciiTheme="minorHAnsi" w:hAnsiTheme="minorHAnsi" w:cstheme="minorHAnsi"/>
          <w:bCs/>
          <w:i/>
          <w:iCs/>
          <w:sz w:val="22"/>
          <w:szCs w:val="22"/>
        </w:rPr>
        <w:t>Osobní údaje, které jsou součástí K</w:t>
      </w:r>
      <w:r w:rsidR="00AF7FA3" w:rsidRPr="00AF38B9">
        <w:rPr>
          <w:rFonts w:asciiTheme="minorHAnsi" w:hAnsiTheme="minorHAnsi" w:cstheme="minorHAnsi"/>
          <w:bCs/>
          <w:i/>
          <w:iCs/>
          <w:sz w:val="22"/>
          <w:szCs w:val="22"/>
        </w:rPr>
        <w:t>nihy úrazů</w:t>
      </w:r>
      <w:r w:rsidR="00CD5CC8" w:rsidRPr="00AF38B9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Pr="00AF38B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mohou být zpracovány pouze za účelem evidence úrazů, popřípadě jako podkla</w:t>
      </w:r>
      <w:r w:rsidR="00AF7FA3" w:rsidRPr="00AF38B9">
        <w:rPr>
          <w:rFonts w:asciiTheme="minorHAnsi" w:hAnsiTheme="minorHAnsi" w:cstheme="minorHAnsi"/>
          <w:bCs/>
          <w:i/>
          <w:iCs/>
          <w:sz w:val="22"/>
          <w:szCs w:val="22"/>
        </w:rPr>
        <w:t>d pro vyhotovení Záznamu o úrazu</w:t>
      </w:r>
      <w:r w:rsidRPr="00AF38B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Veškeré informace podléhají </w:t>
      </w:r>
      <w:r w:rsidR="00BF0B72" w:rsidRPr="00AF38B9">
        <w:rPr>
          <w:rStyle w:val="Siln"/>
          <w:rFonts w:asciiTheme="minorHAnsi" w:hAnsiTheme="minorHAnsi" w:cstheme="minorHAnsi"/>
          <w:b w:val="0"/>
          <w:i/>
          <w:iCs/>
          <w:sz w:val="22"/>
          <w:szCs w:val="22"/>
        </w:rPr>
        <w:t>Obecnému nařízení o ochraně osobních údajů (GDPR).</w:t>
      </w:r>
    </w:p>
    <w:sectPr w:rsidR="00784F06" w:rsidRPr="00AF38B9" w:rsidSect="00AF38B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32D4E"/>
    <w:multiLevelType w:val="hybridMultilevel"/>
    <w:tmpl w:val="33525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F0DD1"/>
    <w:multiLevelType w:val="hybridMultilevel"/>
    <w:tmpl w:val="C79E6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D1B96"/>
    <w:multiLevelType w:val="hybridMultilevel"/>
    <w:tmpl w:val="59FA4166"/>
    <w:lvl w:ilvl="0" w:tplc="0D4A4960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15067B"/>
    <w:multiLevelType w:val="hybridMultilevel"/>
    <w:tmpl w:val="D9C4C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D492C"/>
    <w:multiLevelType w:val="hybridMultilevel"/>
    <w:tmpl w:val="644E824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80"/>
    <w:rsid w:val="00000553"/>
    <w:rsid w:val="00066CE3"/>
    <w:rsid w:val="00074507"/>
    <w:rsid w:val="00095A36"/>
    <w:rsid w:val="000A0F04"/>
    <w:rsid w:val="000F474B"/>
    <w:rsid w:val="00166E90"/>
    <w:rsid w:val="001F2CE4"/>
    <w:rsid w:val="00205165"/>
    <w:rsid w:val="002211E2"/>
    <w:rsid w:val="002219E9"/>
    <w:rsid w:val="00227B0B"/>
    <w:rsid w:val="002402CC"/>
    <w:rsid w:val="0024077B"/>
    <w:rsid w:val="00244F3D"/>
    <w:rsid w:val="002653D8"/>
    <w:rsid w:val="00291364"/>
    <w:rsid w:val="002A59DF"/>
    <w:rsid w:val="002D5D80"/>
    <w:rsid w:val="002F3C85"/>
    <w:rsid w:val="00370007"/>
    <w:rsid w:val="00377370"/>
    <w:rsid w:val="00393E69"/>
    <w:rsid w:val="00407809"/>
    <w:rsid w:val="00416782"/>
    <w:rsid w:val="00456FF0"/>
    <w:rsid w:val="004A1AB8"/>
    <w:rsid w:val="005127A0"/>
    <w:rsid w:val="0053560C"/>
    <w:rsid w:val="00537B0E"/>
    <w:rsid w:val="00542BDD"/>
    <w:rsid w:val="005F2C2C"/>
    <w:rsid w:val="005F6635"/>
    <w:rsid w:val="0065171F"/>
    <w:rsid w:val="00672B60"/>
    <w:rsid w:val="00697C70"/>
    <w:rsid w:val="006A5122"/>
    <w:rsid w:val="006C7799"/>
    <w:rsid w:val="006F3CA7"/>
    <w:rsid w:val="00736F72"/>
    <w:rsid w:val="00744FDA"/>
    <w:rsid w:val="00781057"/>
    <w:rsid w:val="00784F06"/>
    <w:rsid w:val="008563C1"/>
    <w:rsid w:val="008A56CC"/>
    <w:rsid w:val="0092000E"/>
    <w:rsid w:val="009655E2"/>
    <w:rsid w:val="00996F84"/>
    <w:rsid w:val="009D5047"/>
    <w:rsid w:val="009E28AA"/>
    <w:rsid w:val="00A100D5"/>
    <w:rsid w:val="00A3799B"/>
    <w:rsid w:val="00A4049E"/>
    <w:rsid w:val="00A56C8E"/>
    <w:rsid w:val="00A80EEA"/>
    <w:rsid w:val="00AC0B99"/>
    <w:rsid w:val="00AD5DE0"/>
    <w:rsid w:val="00AF38B9"/>
    <w:rsid w:val="00AF7FA3"/>
    <w:rsid w:val="00B145A1"/>
    <w:rsid w:val="00BA48FD"/>
    <w:rsid w:val="00BA6C68"/>
    <w:rsid w:val="00BB3C92"/>
    <w:rsid w:val="00BF0B72"/>
    <w:rsid w:val="00C13CBC"/>
    <w:rsid w:val="00C77C0A"/>
    <w:rsid w:val="00CA467D"/>
    <w:rsid w:val="00CC2E35"/>
    <w:rsid w:val="00CC57AB"/>
    <w:rsid w:val="00CD5CC8"/>
    <w:rsid w:val="00D31F76"/>
    <w:rsid w:val="00D56BBC"/>
    <w:rsid w:val="00DD4767"/>
    <w:rsid w:val="00E10062"/>
    <w:rsid w:val="00E40EE3"/>
    <w:rsid w:val="00E72FC4"/>
    <w:rsid w:val="00E90E75"/>
    <w:rsid w:val="00ED1DC7"/>
    <w:rsid w:val="00EE1FA1"/>
    <w:rsid w:val="00EE2980"/>
    <w:rsid w:val="00EF53C5"/>
    <w:rsid w:val="00F56557"/>
    <w:rsid w:val="00FB7610"/>
    <w:rsid w:val="00F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A50D"/>
  <w15:docId w15:val="{DECAD4EC-BD22-4F95-AF94-FD783EE6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1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D5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D5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8364D-D7B4-4A90-B146-493A344E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Kalendová</dc:creator>
  <cp:lastModifiedBy>Iva Zvárová</cp:lastModifiedBy>
  <cp:revision>3</cp:revision>
  <dcterms:created xsi:type="dcterms:W3CDTF">2019-09-01T14:37:00Z</dcterms:created>
  <dcterms:modified xsi:type="dcterms:W3CDTF">2019-09-01T14:46:00Z</dcterms:modified>
</cp:coreProperties>
</file>